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14C1C934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0E02C2">
        <w:rPr>
          <w:b w:val="0"/>
          <w:sz w:val="24"/>
          <w:szCs w:val="24"/>
        </w:rPr>
        <w:t>18</w:t>
      </w:r>
      <w:r w:rsidR="003C397F">
        <w:rPr>
          <w:b w:val="0"/>
          <w:sz w:val="24"/>
          <w:szCs w:val="24"/>
        </w:rPr>
        <w:t>-</w:t>
      </w:r>
      <w:r w:rsidR="000E02C2">
        <w:rPr>
          <w:b w:val="0"/>
          <w:sz w:val="24"/>
          <w:szCs w:val="24"/>
        </w:rPr>
        <w:t>11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426604D2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3965D4">
        <w:rPr>
          <w:b w:val="0"/>
          <w:sz w:val="24"/>
          <w:szCs w:val="24"/>
        </w:rPr>
        <w:t>Р</w:t>
      </w:r>
      <w:r w:rsidR="006D7F6F">
        <w:rPr>
          <w:b w:val="0"/>
          <w:sz w:val="24"/>
          <w:szCs w:val="24"/>
        </w:rPr>
        <w:t>.</w:t>
      </w:r>
      <w:r w:rsidR="003965D4">
        <w:rPr>
          <w:b w:val="0"/>
          <w:sz w:val="24"/>
          <w:szCs w:val="24"/>
        </w:rPr>
        <w:t>В</w:t>
      </w:r>
      <w:r w:rsidR="006D7F6F">
        <w:rPr>
          <w:b w:val="0"/>
          <w:sz w:val="24"/>
          <w:szCs w:val="24"/>
        </w:rPr>
        <w:t>.</w:t>
      </w:r>
      <w:r w:rsidR="003965D4">
        <w:rPr>
          <w:b w:val="0"/>
          <w:sz w:val="24"/>
          <w:szCs w:val="24"/>
        </w:rPr>
        <w:t>В</w:t>
      </w:r>
      <w:r w:rsidR="006D7F6F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 xml:space="preserve"> 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7ED1C13B" w:rsidR="00913ACF" w:rsidRPr="00E45CCB" w:rsidRDefault="00CF7C50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45CCB">
        <w:rPr>
          <w:color w:val="auto"/>
        </w:rPr>
        <w:t xml:space="preserve">при участии </w:t>
      </w:r>
      <w:r w:rsidR="00913ACF" w:rsidRPr="00E45CCB">
        <w:rPr>
          <w:color w:val="auto"/>
        </w:rPr>
        <w:t>заявителя</w:t>
      </w:r>
      <w:r w:rsidR="00856B34" w:rsidRPr="00E45CCB">
        <w:rPr>
          <w:color w:val="auto"/>
        </w:rPr>
        <w:t xml:space="preserve"> </w:t>
      </w:r>
      <w:r w:rsidR="000E02C2" w:rsidRPr="00E45CCB">
        <w:rPr>
          <w:color w:val="auto"/>
        </w:rPr>
        <w:t>С</w:t>
      </w:r>
      <w:r w:rsidR="006D7F6F">
        <w:rPr>
          <w:color w:val="auto"/>
        </w:rPr>
        <w:t>.</w:t>
      </w:r>
      <w:r w:rsidR="000E02C2" w:rsidRPr="00E45CCB">
        <w:rPr>
          <w:color w:val="auto"/>
        </w:rPr>
        <w:t>Г.С.,</w:t>
      </w:r>
    </w:p>
    <w:p w14:paraId="3594461E" w14:textId="11BD4639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0E02C2">
        <w:rPr>
          <w:sz w:val="24"/>
        </w:rPr>
        <w:t>03</w:t>
      </w:r>
      <w:r w:rsidR="00B4665C">
        <w:rPr>
          <w:sz w:val="24"/>
        </w:rPr>
        <w:t>.</w:t>
      </w:r>
      <w:r w:rsidR="007340A6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0E02C2">
        <w:rPr>
          <w:sz w:val="24"/>
          <w:szCs w:val="24"/>
        </w:rPr>
        <w:t>С</w:t>
      </w:r>
      <w:r w:rsidR="006D7F6F">
        <w:rPr>
          <w:sz w:val="24"/>
          <w:szCs w:val="24"/>
        </w:rPr>
        <w:t>.</w:t>
      </w:r>
      <w:r w:rsidR="000E02C2">
        <w:rPr>
          <w:sz w:val="24"/>
          <w:szCs w:val="24"/>
        </w:rPr>
        <w:t>Г.С.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3965D4">
        <w:rPr>
          <w:sz w:val="24"/>
        </w:rPr>
        <w:t>Р</w:t>
      </w:r>
      <w:r w:rsidR="006D7F6F">
        <w:rPr>
          <w:sz w:val="24"/>
        </w:rPr>
        <w:t>.</w:t>
      </w:r>
      <w:r w:rsidR="003965D4">
        <w:rPr>
          <w:sz w:val="24"/>
        </w:rPr>
        <w:t>В.В</w:t>
      </w:r>
      <w:r w:rsidR="006D7F6F">
        <w:rPr>
          <w:sz w:val="24"/>
        </w:rPr>
        <w:t>.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72AC3364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0E02C2">
        <w:rPr>
          <w:szCs w:val="24"/>
        </w:rPr>
        <w:t>С</w:t>
      </w:r>
      <w:r w:rsidR="006D7F6F">
        <w:rPr>
          <w:szCs w:val="24"/>
        </w:rPr>
        <w:t>.</w:t>
      </w:r>
      <w:r w:rsidR="000E02C2">
        <w:rPr>
          <w:szCs w:val="24"/>
        </w:rPr>
        <w:t>Г.С.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3965D4">
        <w:t>Р</w:t>
      </w:r>
      <w:r w:rsidR="006D7F6F">
        <w:t>.</w:t>
      </w:r>
      <w:r w:rsidR="003965D4">
        <w:t>В.В.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E546CB">
        <w:rPr>
          <w:szCs w:val="24"/>
        </w:rPr>
        <w:t xml:space="preserve">представлял интересы доверителя </w:t>
      </w:r>
      <w:r w:rsidR="000E02C2">
        <w:rPr>
          <w:szCs w:val="24"/>
        </w:rPr>
        <w:t>на основании соглашения.</w:t>
      </w:r>
    </w:p>
    <w:p w14:paraId="40E3EE04" w14:textId="0689C5CF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B4665C" w:rsidRPr="00B4665C">
        <w:rPr>
          <w:szCs w:val="24"/>
        </w:rPr>
        <w:t xml:space="preserve"> </w:t>
      </w:r>
      <w:r w:rsidR="000E02C2">
        <w:rPr>
          <w:szCs w:val="24"/>
        </w:rPr>
        <w:t>не уложился в указанные договором сроки, потребовал заключить новый договор, обязательства по которому до сих пор не выполнены.</w:t>
      </w:r>
    </w:p>
    <w:p w14:paraId="032EED6B" w14:textId="53C287D3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546CB">
        <w:t>Р</w:t>
      </w:r>
      <w:r w:rsidR="006D7F6F">
        <w:t>.</w:t>
      </w:r>
      <w:r w:rsidR="00E546CB">
        <w:t xml:space="preserve">В.В.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76E53750" w14:textId="7DE2BA74" w:rsidR="00200AAA" w:rsidRDefault="00200AAA" w:rsidP="001E37C9">
      <w:pPr>
        <w:pStyle w:val="a9"/>
        <w:ind w:firstLine="708"/>
        <w:jc w:val="both"/>
      </w:pPr>
      <w:r w:rsidRPr="00CF7C50">
        <w:t xml:space="preserve">Комиссией был направлен запрос адвокату о предоставлении письменных объяснений и </w:t>
      </w:r>
      <w:r w:rsidR="00D618FC" w:rsidRPr="00CF7C50">
        <w:t>документов по доводам обращения</w:t>
      </w:r>
      <w:r w:rsidR="00CF7C50">
        <w:t>, ответ на который не представлен.</w:t>
      </w:r>
    </w:p>
    <w:p w14:paraId="7E17FB88" w14:textId="2E5DFDC6" w:rsidR="00AF5F3C" w:rsidRPr="00CF7C50" w:rsidRDefault="00AF5F3C" w:rsidP="001E37C9">
      <w:pPr>
        <w:pStyle w:val="a9"/>
        <w:ind w:firstLine="708"/>
        <w:jc w:val="both"/>
      </w:pPr>
      <w:r>
        <w:t>А</w:t>
      </w:r>
      <w:r w:rsidRPr="00AF5F3C">
        <w:t>двокат в заседании комиссии посредство</w:t>
      </w:r>
      <w:r>
        <w:t>м видеоконференцсвязи не явился</w:t>
      </w:r>
      <w:r w:rsidRPr="00AF5F3C">
        <w:t>, о времени и месте рассмотрения дисци</w:t>
      </w:r>
      <w:r>
        <w:t>плинарного производства извещен</w:t>
      </w:r>
      <w:r w:rsidRPr="00AF5F3C">
        <w:t xml:space="preserve"> надлежащим образом, о возможности использования</w:t>
      </w:r>
      <w:r>
        <w:t xml:space="preserve"> видеоконференцсвязи осведомлен</w:t>
      </w:r>
      <w:r w:rsidRPr="00AF5F3C">
        <w:t xml:space="preserve">, поэтому на основании п. 3 ст. 23 Кодекса профессиональной этики адвоката (далее – КПЭА), Комиссией принято решение о рассмотрении </w:t>
      </w:r>
      <w:r>
        <w:t>дисциплинарного производства в его</w:t>
      </w:r>
      <w:r w:rsidRPr="00AF5F3C">
        <w:t xml:space="preserve"> отсутствие.</w:t>
      </w:r>
    </w:p>
    <w:p w14:paraId="2C78EE59" w14:textId="7C31C9DF" w:rsidR="00B046A2" w:rsidRPr="00CF7C50" w:rsidRDefault="00B046A2" w:rsidP="00533704">
      <w:pPr>
        <w:ind w:firstLine="708"/>
        <w:jc w:val="both"/>
        <w:rPr>
          <w:color w:val="auto"/>
          <w:szCs w:val="24"/>
        </w:rPr>
      </w:pPr>
      <w:r w:rsidRPr="00CF7C50">
        <w:rPr>
          <w:color w:val="auto"/>
          <w:szCs w:val="24"/>
        </w:rPr>
        <w:t>В заседании комиссии</w:t>
      </w:r>
      <w:r w:rsidR="00CF7C50">
        <w:rPr>
          <w:color w:val="auto"/>
          <w:szCs w:val="24"/>
        </w:rPr>
        <w:t xml:space="preserve"> </w:t>
      </w:r>
      <w:r w:rsidR="003B1D57" w:rsidRPr="00CF7C50">
        <w:rPr>
          <w:color w:val="auto"/>
          <w:szCs w:val="24"/>
        </w:rPr>
        <w:t>заявитель поддержал</w:t>
      </w:r>
      <w:r w:rsidR="00CF7C50">
        <w:rPr>
          <w:color w:val="auto"/>
          <w:szCs w:val="24"/>
        </w:rPr>
        <w:t>а</w:t>
      </w:r>
      <w:r w:rsidR="003B1D57" w:rsidRPr="00CF7C50">
        <w:rPr>
          <w:color w:val="auto"/>
          <w:szCs w:val="24"/>
        </w:rPr>
        <w:t xml:space="preserve"> доводы жалобы </w:t>
      </w:r>
      <w:r w:rsidR="00207894">
        <w:rPr>
          <w:color w:val="auto"/>
          <w:szCs w:val="24"/>
        </w:rPr>
        <w:t>в полном объеме и представила на обозрение комиссии документы по жалобе.</w:t>
      </w:r>
    </w:p>
    <w:p w14:paraId="420D5FE6" w14:textId="44D3F984" w:rsidR="00533704" w:rsidRPr="00CF7C50" w:rsidRDefault="00533704" w:rsidP="00533704">
      <w:pPr>
        <w:ind w:firstLine="708"/>
        <w:jc w:val="both"/>
        <w:rPr>
          <w:color w:val="auto"/>
          <w:szCs w:val="24"/>
        </w:rPr>
      </w:pPr>
      <w:r w:rsidRPr="00CF7C50">
        <w:rPr>
          <w:color w:val="auto"/>
          <w:szCs w:val="24"/>
        </w:rPr>
        <w:t>Рассмотрев доводы обращения и письменных объяснений адвоката,</w:t>
      </w:r>
      <w:r w:rsidR="00967104">
        <w:rPr>
          <w:color w:val="auto"/>
          <w:szCs w:val="24"/>
        </w:rPr>
        <w:t xml:space="preserve"> заслушав заявителя и</w:t>
      </w:r>
      <w:r w:rsidRPr="00CF7C50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0801ADC5" w14:textId="693B2598" w:rsidR="00EA4B24" w:rsidRDefault="00EA4B24" w:rsidP="00EA4B24">
      <w:pPr>
        <w:ind w:firstLine="708"/>
        <w:jc w:val="both"/>
        <w:rPr>
          <w:color w:val="auto"/>
          <w:szCs w:val="24"/>
        </w:rPr>
      </w:pPr>
      <w:r w:rsidRPr="0032729F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Р</w:t>
      </w:r>
      <w:r w:rsidR="006D7F6F">
        <w:rPr>
          <w:color w:val="auto"/>
          <w:szCs w:val="24"/>
        </w:rPr>
        <w:t>.</w:t>
      </w:r>
      <w:r>
        <w:rPr>
          <w:color w:val="auto"/>
          <w:szCs w:val="24"/>
        </w:rPr>
        <w:t>В.В. принял поручение на оказание юридической помощи С</w:t>
      </w:r>
      <w:r w:rsidR="006D7F6F">
        <w:rPr>
          <w:color w:val="auto"/>
          <w:szCs w:val="24"/>
        </w:rPr>
        <w:t>.</w:t>
      </w:r>
      <w:r>
        <w:rPr>
          <w:color w:val="auto"/>
          <w:szCs w:val="24"/>
        </w:rPr>
        <w:t>Г.С.</w:t>
      </w:r>
    </w:p>
    <w:p w14:paraId="43740F58" w14:textId="1CE89A8E" w:rsidR="00EA4B24" w:rsidRDefault="00967104" w:rsidP="00EA4B2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EA4B24" w:rsidRPr="0032729F">
        <w:rPr>
          <w:color w:val="auto"/>
          <w:szCs w:val="24"/>
        </w:rPr>
        <w:t>п</w:t>
      </w:r>
      <w:proofErr w:type="spellEnd"/>
      <w:r w:rsidR="00EA4B24" w:rsidRPr="0032729F">
        <w:rPr>
          <w:color w:val="auto"/>
          <w:szCs w:val="24"/>
        </w:rPr>
        <w:t>. 1 п. 1 ст. 7 ФЗ «Об адвокатской деятельности и адвокатуре в РФ», п. 1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ст. 8 Кодекса профессиональной этики адвоката, адвокат обязан честно, разумно,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добросовестно и активно отстаивать права и законные интересы доверителя всеми не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запрещенными законодательством РФ средствами, а также честно, разумно,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добросовестно, квалифицированно, принципиально и своевременно исполнять свои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обязанности.</w:t>
      </w:r>
    </w:p>
    <w:p w14:paraId="567D8653" w14:textId="23CCCEEB" w:rsidR="00EA4B24" w:rsidRDefault="00967104" w:rsidP="009671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="00EA4B24" w:rsidRPr="0032729F">
        <w:rPr>
          <w:color w:val="auto"/>
          <w:szCs w:val="24"/>
        </w:rPr>
        <w:t>ст. 23 Кодекса профессиональной этики адвоката, разбирательство в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квалификационной комиссии адвокатской палаты субъекта РФ осуществляется устно, на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основе принципов состязательности и равенства участников дисциплинарного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производства. Доводы обвинения, выдвинутого заявителем в отношении адвоката, равно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lastRenderedPageBreak/>
        <w:t>как и доводы объяснений адвоката, должны подтверждаться надлежащими и</w:t>
      </w:r>
      <w:r w:rsidR="00EA4B24">
        <w:rPr>
          <w:color w:val="auto"/>
          <w:szCs w:val="24"/>
        </w:rPr>
        <w:t xml:space="preserve"> </w:t>
      </w:r>
      <w:r w:rsidR="00EA4B24" w:rsidRPr="0032729F">
        <w:rPr>
          <w:color w:val="auto"/>
          <w:szCs w:val="24"/>
        </w:rPr>
        <w:t>непротиворечивыми доказательствами.</w:t>
      </w:r>
    </w:p>
    <w:p w14:paraId="70A5B15A" w14:textId="28ACD856" w:rsidR="00EA4B24" w:rsidRDefault="00EA4B24" w:rsidP="00EA4B24">
      <w:pPr>
        <w:jc w:val="both"/>
        <w:rPr>
          <w:szCs w:val="24"/>
        </w:rPr>
      </w:pPr>
      <w:r w:rsidRPr="006D51D6">
        <w:rPr>
          <w:szCs w:val="24"/>
        </w:rPr>
        <w:t xml:space="preserve">            </w:t>
      </w:r>
      <w:r>
        <w:rPr>
          <w:szCs w:val="24"/>
        </w:rPr>
        <w:t>Из материалов дисциплинарного производства усматривается, что адвокат Р</w:t>
      </w:r>
      <w:r w:rsidR="006D7F6F">
        <w:rPr>
          <w:szCs w:val="24"/>
        </w:rPr>
        <w:t>.</w:t>
      </w:r>
      <w:r>
        <w:rPr>
          <w:szCs w:val="24"/>
        </w:rPr>
        <w:t xml:space="preserve">В.В. </w:t>
      </w:r>
      <w:proofErr w:type="spellStart"/>
      <w:r>
        <w:rPr>
          <w:szCs w:val="24"/>
        </w:rPr>
        <w:t>неналежащим</w:t>
      </w:r>
      <w:proofErr w:type="spellEnd"/>
      <w:r>
        <w:rPr>
          <w:szCs w:val="24"/>
        </w:rPr>
        <w:t xml:space="preserve"> образом оказывал заявителю юридическую помощь, а также</w:t>
      </w:r>
      <w:r w:rsidR="00967104">
        <w:rPr>
          <w:szCs w:val="24"/>
        </w:rPr>
        <w:t xml:space="preserve"> умышленно </w:t>
      </w:r>
      <w:r>
        <w:rPr>
          <w:szCs w:val="24"/>
        </w:rPr>
        <w:t>ввел доверителя в заблуждение относительно обстоятельств ее оказания. На связь с доверителем адвокат не выходит.</w:t>
      </w:r>
    </w:p>
    <w:p w14:paraId="123730DF" w14:textId="736C946F" w:rsidR="00967104" w:rsidRPr="00967104" w:rsidRDefault="00EA4B24" w:rsidP="00967104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967104">
        <w:rPr>
          <w:szCs w:val="24"/>
        </w:rPr>
        <w:t xml:space="preserve">   </w:t>
      </w:r>
      <w:r>
        <w:rPr>
          <w:szCs w:val="24"/>
        </w:rPr>
        <w:t>Приведенные доводы заявителя адвокатом Р</w:t>
      </w:r>
      <w:r w:rsidR="006D7F6F">
        <w:rPr>
          <w:szCs w:val="24"/>
        </w:rPr>
        <w:t>.</w:t>
      </w:r>
      <w:r w:rsidR="00967104">
        <w:rPr>
          <w:szCs w:val="24"/>
        </w:rPr>
        <w:t>В.В. опровергнуты не были, доказательств</w:t>
      </w:r>
      <w:r w:rsidR="00967104" w:rsidRPr="00967104">
        <w:rPr>
          <w:szCs w:val="24"/>
        </w:rPr>
        <w:t xml:space="preserve"> обратного комиссии не представлено.</w:t>
      </w:r>
    </w:p>
    <w:p w14:paraId="6A5A898A" w14:textId="77777777" w:rsidR="00967104" w:rsidRPr="00967104" w:rsidRDefault="00967104" w:rsidP="00967104">
      <w:pPr>
        <w:jc w:val="both"/>
        <w:rPr>
          <w:szCs w:val="24"/>
        </w:rPr>
      </w:pPr>
      <w:r w:rsidRPr="00967104">
        <w:rPr>
          <w:szCs w:val="24"/>
        </w:rPr>
        <w:t xml:space="preserve">           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</w:p>
    <w:p w14:paraId="2E5B6B9E" w14:textId="77777777" w:rsidR="00967104" w:rsidRPr="00967104" w:rsidRDefault="00967104" w:rsidP="00967104">
      <w:pPr>
        <w:jc w:val="both"/>
        <w:rPr>
          <w:szCs w:val="24"/>
        </w:rPr>
      </w:pPr>
      <w:r w:rsidRPr="00967104">
        <w:rPr>
          <w:szCs w:val="24"/>
        </w:rPr>
        <w:t xml:space="preserve">           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459B2D65" w14:textId="55D4BC14" w:rsidR="00EA4B24" w:rsidRDefault="00967104" w:rsidP="00967104">
      <w:pPr>
        <w:ind w:firstLine="708"/>
        <w:jc w:val="both"/>
        <w:rPr>
          <w:szCs w:val="24"/>
        </w:rPr>
      </w:pPr>
      <w:r w:rsidRPr="00967104">
        <w:rPr>
          <w:szCs w:val="24"/>
        </w:rPr>
        <w:t>Таким образом, комиссия констатирует, что адвокат не исполнил принятое на себя поручение об оказании юр</w:t>
      </w:r>
      <w:r>
        <w:rPr>
          <w:szCs w:val="24"/>
        </w:rPr>
        <w:t>идической помощи</w:t>
      </w:r>
      <w:r w:rsidRPr="00967104">
        <w:rPr>
          <w:szCs w:val="24"/>
        </w:rPr>
        <w:t>.</w:t>
      </w:r>
    </w:p>
    <w:p w14:paraId="6D29548E" w14:textId="54581FBD" w:rsidR="00EA4B24" w:rsidRDefault="00EA4B24" w:rsidP="00EA4B24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967104">
        <w:rPr>
          <w:szCs w:val="24"/>
        </w:rPr>
        <w:t xml:space="preserve">    </w:t>
      </w:r>
      <w:r>
        <w:rPr>
          <w:szCs w:val="24"/>
        </w:rPr>
        <w:t xml:space="preserve">Согласно пункту 2 статьи 5 Кодекса профессиональной этики адвоката адвокат должен избегать действий (бездействия), направленных к подрыву доверия к нему или адвокатуре. </w:t>
      </w:r>
    </w:p>
    <w:p w14:paraId="659DB5C2" w14:textId="101BFEBA" w:rsidR="00EA4B24" w:rsidRDefault="00EA4B24" w:rsidP="00EA4B24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967104">
        <w:rPr>
          <w:szCs w:val="24"/>
        </w:rPr>
        <w:tab/>
      </w:r>
      <w:r>
        <w:rPr>
          <w:szCs w:val="24"/>
        </w:rPr>
        <w:t>Изложенные действия адвоката Р</w:t>
      </w:r>
      <w:r w:rsidR="006D7F6F">
        <w:rPr>
          <w:szCs w:val="24"/>
        </w:rPr>
        <w:t>.</w:t>
      </w:r>
      <w:r>
        <w:rPr>
          <w:szCs w:val="24"/>
        </w:rPr>
        <w:t>В.В.</w:t>
      </w:r>
      <w:r w:rsidR="00967104">
        <w:rPr>
          <w:szCs w:val="24"/>
        </w:rPr>
        <w:t xml:space="preserve">, </w:t>
      </w:r>
      <w:r w:rsidR="00967104" w:rsidRPr="00967104">
        <w:rPr>
          <w:szCs w:val="24"/>
        </w:rPr>
        <w:t>связанные с умышленным неисполнением поручения и систематическим введением доверителя в заблуждение доверителя</w:t>
      </w:r>
      <w:r w:rsidR="00967104">
        <w:rPr>
          <w:szCs w:val="24"/>
        </w:rPr>
        <w:t>, безусловно подрывают</w:t>
      </w:r>
      <w:r>
        <w:rPr>
          <w:szCs w:val="24"/>
        </w:rPr>
        <w:t xml:space="preserve"> доверие к нему и адвокатуре. </w:t>
      </w:r>
    </w:p>
    <w:p w14:paraId="7708F47D" w14:textId="1760E9E3" w:rsidR="00EA4B24" w:rsidRPr="003C0BA9" w:rsidRDefault="00EA4B24" w:rsidP="00EA4B24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Р</w:t>
      </w:r>
      <w:r w:rsidR="006D7F6F">
        <w:t>.</w:t>
      </w:r>
      <w:r>
        <w:t>В.В</w:t>
      </w:r>
      <w:r w:rsidRPr="003C0BA9">
        <w:t>.</w:t>
      </w:r>
      <w:r w:rsidRPr="003C0BA9">
        <w:rPr>
          <w:szCs w:val="24"/>
        </w:rPr>
        <w:t xml:space="preserve">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967104">
        <w:rPr>
          <w:szCs w:val="24"/>
        </w:rPr>
        <w:t xml:space="preserve"> п.2 ст. 5,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E56D5F">
        <w:rPr>
          <w:szCs w:val="24"/>
        </w:rPr>
        <w:t>С</w:t>
      </w:r>
      <w:r w:rsidR="006D7F6F">
        <w:rPr>
          <w:szCs w:val="24"/>
        </w:rPr>
        <w:t>.</w:t>
      </w:r>
      <w:r w:rsidR="00E56D5F">
        <w:rPr>
          <w:szCs w:val="24"/>
        </w:rPr>
        <w:t>Г.С.</w:t>
      </w:r>
    </w:p>
    <w:p w14:paraId="2D9854D3" w14:textId="77777777" w:rsidR="00EA4B24" w:rsidRPr="003C0BA9" w:rsidRDefault="00EA4B24" w:rsidP="00EA4B24">
      <w:pPr>
        <w:ind w:firstLine="720"/>
        <w:jc w:val="both"/>
        <w:rPr>
          <w:szCs w:val="24"/>
        </w:rPr>
      </w:pPr>
      <w:r w:rsidRPr="003C0BA9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47FAEE68" w14:textId="77777777" w:rsidR="00EA4B24" w:rsidRPr="003C0BA9" w:rsidRDefault="00EA4B24" w:rsidP="00EA4B24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0098D7C3" w14:textId="77777777" w:rsidR="00EA4B24" w:rsidRDefault="00EA4B24" w:rsidP="00EA4B24">
      <w:pPr>
        <w:ind w:firstLine="720"/>
        <w:jc w:val="both"/>
        <w:rPr>
          <w:szCs w:val="24"/>
        </w:rPr>
      </w:pPr>
    </w:p>
    <w:p w14:paraId="207505B2" w14:textId="7BD1BA49" w:rsidR="00EA4B24" w:rsidRDefault="00EA4B24" w:rsidP="00EA4B24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14:paraId="37E473BD" w14:textId="77777777" w:rsidR="00E56D5F" w:rsidRPr="003C0BA9" w:rsidRDefault="00E56D5F" w:rsidP="00EA4B24">
      <w:pPr>
        <w:ind w:firstLine="720"/>
        <w:jc w:val="center"/>
        <w:rPr>
          <w:b/>
          <w:szCs w:val="24"/>
        </w:rPr>
      </w:pPr>
    </w:p>
    <w:p w14:paraId="6E7C695D" w14:textId="233DE7F7" w:rsidR="00EA4B24" w:rsidRPr="003C0BA9" w:rsidRDefault="00EA4B24" w:rsidP="00EA4B24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 </w:t>
      </w:r>
      <w:r w:rsidR="00967104">
        <w:rPr>
          <w:szCs w:val="24"/>
        </w:rPr>
        <w:t xml:space="preserve">- </w:t>
      </w:r>
      <w:r w:rsidRPr="003C0BA9">
        <w:rPr>
          <w:szCs w:val="24"/>
        </w:rPr>
        <w:t xml:space="preserve">о наличии в действиях (бездействии) адвоката </w:t>
      </w:r>
      <w:r>
        <w:rPr>
          <w:szCs w:val="24"/>
        </w:rPr>
        <w:t>Р</w:t>
      </w:r>
      <w:r w:rsidR="005402B8">
        <w:rPr>
          <w:szCs w:val="24"/>
        </w:rPr>
        <w:t>.</w:t>
      </w:r>
      <w:r>
        <w:rPr>
          <w:szCs w:val="24"/>
        </w:rPr>
        <w:t>В</w:t>
      </w:r>
      <w:r w:rsidR="005402B8">
        <w:rPr>
          <w:szCs w:val="24"/>
        </w:rPr>
        <w:t>.</w:t>
      </w:r>
      <w:r>
        <w:rPr>
          <w:szCs w:val="24"/>
        </w:rPr>
        <w:t>В</w:t>
      </w:r>
      <w:r w:rsidR="005402B8">
        <w:rPr>
          <w:szCs w:val="24"/>
        </w:rPr>
        <w:t>.</w:t>
      </w:r>
      <w:r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967104">
        <w:rPr>
          <w:szCs w:val="24"/>
        </w:rPr>
        <w:t xml:space="preserve"> п.2 ст.5,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E56D5F">
        <w:rPr>
          <w:szCs w:val="24"/>
        </w:rPr>
        <w:t>С</w:t>
      </w:r>
      <w:r w:rsidR="005402B8">
        <w:rPr>
          <w:szCs w:val="24"/>
        </w:rPr>
        <w:t>.</w:t>
      </w:r>
      <w:r w:rsidR="00E56D5F">
        <w:rPr>
          <w:szCs w:val="24"/>
        </w:rPr>
        <w:t>Г.С</w:t>
      </w:r>
      <w:r>
        <w:rPr>
          <w:szCs w:val="24"/>
        </w:rPr>
        <w:t>.</w:t>
      </w:r>
      <w:r w:rsidRPr="003C0BA9">
        <w:rPr>
          <w:szCs w:val="24"/>
        </w:rPr>
        <w:t>, которое выразилось в том, что адвокат:</w:t>
      </w:r>
    </w:p>
    <w:p w14:paraId="35E317D6" w14:textId="3232B9AE" w:rsidR="00EA4B24" w:rsidRDefault="00967104" w:rsidP="00EA4B24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lastRenderedPageBreak/>
        <w:t>не</w:t>
      </w:r>
      <w:r w:rsidR="00EA4B24" w:rsidRPr="003C0BA9">
        <w:rPr>
          <w:szCs w:val="24"/>
        </w:rPr>
        <w:t xml:space="preserve"> выполнил поручение доверителя, принятое в соответствии с соглашени</w:t>
      </w:r>
      <w:r w:rsidR="001067F7">
        <w:rPr>
          <w:szCs w:val="24"/>
        </w:rPr>
        <w:t>ем</w:t>
      </w:r>
      <w:r w:rsidR="00EA4B24" w:rsidRPr="003C0BA9">
        <w:rPr>
          <w:szCs w:val="24"/>
        </w:rPr>
        <w:t xml:space="preserve"> об </w:t>
      </w:r>
      <w:r w:rsidR="001067F7">
        <w:rPr>
          <w:szCs w:val="24"/>
        </w:rPr>
        <w:t>оказании юридической помощи</w:t>
      </w:r>
      <w:r w:rsidR="00EA4B24">
        <w:rPr>
          <w:szCs w:val="24"/>
        </w:rPr>
        <w:t>;</w:t>
      </w:r>
    </w:p>
    <w:p w14:paraId="64163ABE" w14:textId="793A1B8F" w:rsidR="00EA4B24" w:rsidRDefault="00967104" w:rsidP="00EA4B24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систематически вводил</w:t>
      </w:r>
      <w:r w:rsidR="00EA4B24">
        <w:rPr>
          <w:szCs w:val="24"/>
        </w:rPr>
        <w:t xml:space="preserve"> доверителя в заблуждение относительно обстоятельств, связанных с исполнением предмета поручения;</w:t>
      </w:r>
    </w:p>
    <w:p w14:paraId="43D8683C" w14:textId="4259ABC3" w:rsidR="00EA4B24" w:rsidRDefault="00EA4B24" w:rsidP="00EA4B24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совершил</w:t>
      </w:r>
      <w:r w:rsidR="00967104">
        <w:rPr>
          <w:szCs w:val="24"/>
        </w:rPr>
        <w:t xml:space="preserve"> тем самым</w:t>
      </w:r>
      <w:r>
        <w:rPr>
          <w:szCs w:val="24"/>
        </w:rPr>
        <w:t xml:space="preserve"> действия, направленные на подрыв доверия к нему и адвокатуре.</w:t>
      </w:r>
    </w:p>
    <w:p w14:paraId="60239E23" w14:textId="164AD062" w:rsidR="00EA4B24" w:rsidRDefault="00EA4B24" w:rsidP="00EA4B24">
      <w:pPr>
        <w:jc w:val="both"/>
        <w:rPr>
          <w:szCs w:val="24"/>
        </w:rPr>
      </w:pPr>
    </w:p>
    <w:p w14:paraId="4F28F699" w14:textId="5648A627" w:rsidR="00E56D5F" w:rsidRDefault="00E56D5F" w:rsidP="00EA4B24">
      <w:pPr>
        <w:jc w:val="both"/>
        <w:rPr>
          <w:szCs w:val="24"/>
        </w:rPr>
      </w:pPr>
    </w:p>
    <w:p w14:paraId="3C1B1C55" w14:textId="77777777" w:rsidR="00967104" w:rsidRPr="003C0BA9" w:rsidRDefault="00967104" w:rsidP="00EA4B24">
      <w:pPr>
        <w:jc w:val="both"/>
        <w:rPr>
          <w:szCs w:val="24"/>
        </w:rPr>
      </w:pPr>
    </w:p>
    <w:p w14:paraId="00F96DBC" w14:textId="77777777" w:rsidR="00EA4B24" w:rsidRPr="003C0BA9" w:rsidRDefault="00EA4B24" w:rsidP="00EA4B24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</w:rPr>
      </w:pPr>
      <w:r w:rsidRPr="003C0BA9">
        <w:rPr>
          <w:rFonts w:eastAsia="Calibri"/>
          <w:color w:val="auto"/>
        </w:rPr>
        <w:t xml:space="preserve">Председатель Квалификационной комиссии </w:t>
      </w:r>
    </w:p>
    <w:p w14:paraId="7BF36464" w14:textId="77777777" w:rsidR="00EA4B24" w:rsidRPr="003C0BA9" w:rsidRDefault="00EA4B24" w:rsidP="00EA4B24">
      <w:pPr>
        <w:tabs>
          <w:tab w:val="left" w:pos="3828"/>
        </w:tabs>
        <w:jc w:val="both"/>
      </w:pPr>
      <w:r w:rsidRPr="003C0BA9">
        <w:t>Адвокатской палаты Московской области                                                       Абрамович М.А.</w:t>
      </w:r>
    </w:p>
    <w:p w14:paraId="435F38C8" w14:textId="77777777" w:rsidR="00EA4B24" w:rsidRPr="003C0BA9" w:rsidRDefault="00EA4B24" w:rsidP="00EA4B24">
      <w:pPr>
        <w:jc w:val="both"/>
        <w:rPr>
          <w:color w:val="FF0000"/>
        </w:rPr>
      </w:pPr>
    </w:p>
    <w:p w14:paraId="3712179D" w14:textId="77777777" w:rsidR="00EA4B24" w:rsidRDefault="00EA4B24" w:rsidP="00EA4B24">
      <w:pPr>
        <w:ind w:firstLine="708"/>
        <w:jc w:val="both"/>
        <w:rPr>
          <w:color w:val="auto"/>
          <w:szCs w:val="24"/>
        </w:rPr>
      </w:pPr>
    </w:p>
    <w:p w14:paraId="4C20BC66" w14:textId="77777777" w:rsidR="00EA4B24" w:rsidRDefault="00EA4B24" w:rsidP="00EA4B24">
      <w:pPr>
        <w:ind w:firstLine="708"/>
        <w:jc w:val="both"/>
        <w:rPr>
          <w:color w:val="auto"/>
          <w:szCs w:val="24"/>
        </w:rPr>
      </w:pPr>
    </w:p>
    <w:p w14:paraId="1EE87125" w14:textId="77777777" w:rsidR="00EA4B24" w:rsidRDefault="00EA4B24" w:rsidP="00EA4B24">
      <w:pPr>
        <w:ind w:firstLine="708"/>
        <w:jc w:val="both"/>
        <w:rPr>
          <w:color w:val="auto"/>
          <w:szCs w:val="24"/>
        </w:rPr>
      </w:pPr>
    </w:p>
    <w:p w14:paraId="564954FC" w14:textId="77777777" w:rsidR="00EA4B24" w:rsidRDefault="00EA4B24" w:rsidP="00EA4B24">
      <w:pPr>
        <w:ind w:firstLine="708"/>
        <w:jc w:val="both"/>
        <w:rPr>
          <w:color w:val="auto"/>
          <w:szCs w:val="24"/>
        </w:rPr>
      </w:pPr>
    </w:p>
    <w:p w14:paraId="564E1865" w14:textId="77777777" w:rsidR="00EA4B24" w:rsidRDefault="00EA4B24" w:rsidP="00EA4B24">
      <w:pPr>
        <w:ind w:firstLine="708"/>
        <w:jc w:val="both"/>
        <w:rPr>
          <w:color w:val="auto"/>
          <w:szCs w:val="24"/>
        </w:rPr>
      </w:pPr>
    </w:p>
    <w:p w14:paraId="0D0AB429" w14:textId="77777777" w:rsidR="00EA4B24" w:rsidRPr="006D51D6" w:rsidRDefault="00EA4B24" w:rsidP="00EA4B24">
      <w:pPr>
        <w:ind w:firstLine="708"/>
        <w:jc w:val="both"/>
        <w:rPr>
          <w:color w:val="auto"/>
          <w:szCs w:val="24"/>
        </w:rPr>
      </w:pPr>
    </w:p>
    <w:p w14:paraId="707B82A1" w14:textId="2F49E225" w:rsidR="00EA4B24" w:rsidRDefault="00EA4B24" w:rsidP="00533704">
      <w:pPr>
        <w:ind w:firstLine="708"/>
        <w:jc w:val="both"/>
        <w:rPr>
          <w:color w:val="auto"/>
          <w:szCs w:val="24"/>
          <w:highlight w:val="magenta"/>
        </w:rPr>
      </w:pPr>
    </w:p>
    <w:sectPr w:rsidR="00EA4B2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1398" w14:textId="77777777" w:rsidR="003F0344" w:rsidRDefault="003F0344">
      <w:r>
        <w:separator/>
      </w:r>
    </w:p>
  </w:endnote>
  <w:endnote w:type="continuationSeparator" w:id="0">
    <w:p w14:paraId="10AA390E" w14:textId="77777777" w:rsidR="003F0344" w:rsidRDefault="003F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AD24" w14:textId="77777777" w:rsidR="003F0344" w:rsidRDefault="003F0344">
      <w:r>
        <w:separator/>
      </w:r>
    </w:p>
  </w:footnote>
  <w:footnote w:type="continuationSeparator" w:id="0">
    <w:p w14:paraId="72957B2D" w14:textId="77777777" w:rsidR="003F0344" w:rsidRDefault="003F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41FA2F6C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67F7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6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3"/>
  </w:num>
  <w:num w:numId="25">
    <w:abstractNumId w:val="7"/>
  </w:num>
  <w:num w:numId="26">
    <w:abstractNumId w:val="18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2C2"/>
    <w:rsid w:val="000E06A7"/>
    <w:rsid w:val="000E2376"/>
    <w:rsid w:val="000E347D"/>
    <w:rsid w:val="000E3B42"/>
    <w:rsid w:val="000E6F13"/>
    <w:rsid w:val="000F73E1"/>
    <w:rsid w:val="001067F7"/>
    <w:rsid w:val="00111018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6B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07894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1BC5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0344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02B8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5DF0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27A6"/>
    <w:rsid w:val="006C31CE"/>
    <w:rsid w:val="006C4C54"/>
    <w:rsid w:val="006C7064"/>
    <w:rsid w:val="006C7E70"/>
    <w:rsid w:val="006D30D4"/>
    <w:rsid w:val="006D718E"/>
    <w:rsid w:val="006D7A19"/>
    <w:rsid w:val="006D7F6F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16C18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49F"/>
    <w:rsid w:val="00851C3D"/>
    <w:rsid w:val="00856B34"/>
    <w:rsid w:val="008572B6"/>
    <w:rsid w:val="008604B8"/>
    <w:rsid w:val="0087045B"/>
    <w:rsid w:val="00871463"/>
    <w:rsid w:val="008727C5"/>
    <w:rsid w:val="008729DF"/>
    <w:rsid w:val="00876073"/>
    <w:rsid w:val="00876934"/>
    <w:rsid w:val="008772B7"/>
    <w:rsid w:val="00884A6B"/>
    <w:rsid w:val="00886B60"/>
    <w:rsid w:val="00887A30"/>
    <w:rsid w:val="008912A2"/>
    <w:rsid w:val="00891942"/>
    <w:rsid w:val="0089340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0FD4"/>
    <w:rsid w:val="008D4878"/>
    <w:rsid w:val="008D5CD7"/>
    <w:rsid w:val="008D6492"/>
    <w:rsid w:val="008D7037"/>
    <w:rsid w:val="008E090C"/>
    <w:rsid w:val="008E1EBA"/>
    <w:rsid w:val="008E25BA"/>
    <w:rsid w:val="008E5C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6710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08D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AF5F3C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2990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26D9"/>
    <w:rsid w:val="00C52D9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7C50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5CCB"/>
    <w:rsid w:val="00E5029D"/>
    <w:rsid w:val="00E50CEE"/>
    <w:rsid w:val="00E546CB"/>
    <w:rsid w:val="00E557E8"/>
    <w:rsid w:val="00E56D5F"/>
    <w:rsid w:val="00E6186C"/>
    <w:rsid w:val="00E648C1"/>
    <w:rsid w:val="00E66539"/>
    <w:rsid w:val="00E6738A"/>
    <w:rsid w:val="00E734AA"/>
    <w:rsid w:val="00E73F80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A4B24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6D89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5B16-35D2-4586-B300-65CBE2AF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842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2018-12-10T07:23:00Z</cp:lastPrinted>
  <dcterms:created xsi:type="dcterms:W3CDTF">2021-01-05T10:04:00Z</dcterms:created>
  <dcterms:modified xsi:type="dcterms:W3CDTF">2022-03-28T08:35:00Z</dcterms:modified>
</cp:coreProperties>
</file>